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AB" w:rsidRPr="008C34AB" w:rsidRDefault="008C34AB" w:rsidP="008C34AB">
      <w:pPr>
        <w:spacing w:line="360" w:lineRule="auto"/>
        <w:rPr>
          <w:rFonts w:ascii="仿宋_GB2312" w:eastAsia="仿宋_GB2312" w:hAnsi="仿宋_GB2312" w:cs="仿宋_GB2312" w:hint="eastAsia"/>
          <w:sz w:val="28"/>
          <w:szCs w:val="32"/>
        </w:rPr>
      </w:pPr>
      <w:bookmarkStart w:id="0" w:name="_GoBack"/>
      <w:bookmarkEnd w:id="0"/>
      <w:r w:rsidRPr="008C34AB">
        <w:rPr>
          <w:rFonts w:ascii="仿宋_GB2312" w:eastAsia="仿宋_GB2312" w:hAnsi="仿宋_GB2312" w:cs="仿宋_GB2312" w:hint="eastAsia"/>
          <w:sz w:val="28"/>
          <w:szCs w:val="32"/>
        </w:rPr>
        <w:t>附件1</w:t>
      </w:r>
    </w:p>
    <w:p w:rsidR="00170916" w:rsidRPr="00167C54" w:rsidRDefault="009C56F7" w:rsidP="00EF20F4">
      <w:pPr>
        <w:spacing w:line="360" w:lineRule="auto"/>
        <w:jc w:val="center"/>
        <w:rPr>
          <w:rFonts w:ascii="方正小标宋简体" w:eastAsia="方正小标宋简体" w:hAnsi="仿宋_GB2312" w:cs="仿宋_GB2312"/>
          <w:sz w:val="44"/>
          <w:szCs w:val="32"/>
        </w:rPr>
      </w:pPr>
      <w:r w:rsidRPr="00167C54">
        <w:rPr>
          <w:rFonts w:ascii="方正小标宋简体" w:eastAsia="方正小标宋简体" w:hAnsi="仿宋_GB2312" w:cs="仿宋_GB2312" w:hint="eastAsia"/>
          <w:sz w:val="44"/>
          <w:szCs w:val="32"/>
        </w:rPr>
        <w:t>实验室</w:t>
      </w:r>
      <w:r w:rsidR="00EF20F4" w:rsidRPr="00167C54">
        <w:rPr>
          <w:rFonts w:ascii="方正小标宋简体" w:eastAsia="方正小标宋简体" w:hAnsi="仿宋_GB2312" w:cs="仿宋_GB2312" w:hint="eastAsia"/>
          <w:sz w:val="44"/>
          <w:szCs w:val="32"/>
        </w:rPr>
        <w:t>开放工作的补充</w:t>
      </w:r>
      <w:r w:rsidRPr="00167C54">
        <w:rPr>
          <w:rFonts w:ascii="方正小标宋简体" w:eastAsia="方正小标宋简体" w:hAnsi="仿宋_GB2312" w:cs="仿宋_GB2312" w:hint="eastAsia"/>
          <w:sz w:val="44"/>
          <w:szCs w:val="32"/>
        </w:rPr>
        <w:t>说明</w:t>
      </w:r>
    </w:p>
    <w:p w:rsidR="00504C08" w:rsidRPr="00EF20F4" w:rsidRDefault="00504C08" w:rsidP="00EF20F4">
      <w:pPr>
        <w:spacing w:line="360" w:lineRule="auto"/>
        <w:jc w:val="center"/>
        <w:rPr>
          <w:rFonts w:ascii="仿宋_GB2312" w:eastAsia="仿宋_GB2312" w:hAnsi="仿宋_GB2312" w:cs="仿宋_GB2312"/>
          <w:sz w:val="44"/>
          <w:szCs w:val="32"/>
        </w:rPr>
      </w:pPr>
    </w:p>
    <w:p w:rsidR="009C56F7" w:rsidRPr="009C56F7" w:rsidRDefault="009C56F7" w:rsidP="009C56F7">
      <w:pPr>
        <w:spacing w:line="360" w:lineRule="auto"/>
        <w:ind w:firstLineChars="200" w:firstLine="560"/>
        <w:rPr>
          <w:rFonts w:ascii="仿宋_GB2312" w:eastAsia="仿宋_GB2312" w:hAnsi="仿宋_GB2312" w:cs="仿宋_GB2312"/>
          <w:sz w:val="28"/>
          <w:szCs w:val="32"/>
        </w:rPr>
      </w:pPr>
      <w:r w:rsidRPr="009C56F7">
        <w:rPr>
          <w:rFonts w:ascii="仿宋_GB2312" w:eastAsia="仿宋_GB2312" w:hAnsi="仿宋_GB2312" w:cs="仿宋_GB2312" w:hint="eastAsia"/>
          <w:sz w:val="28"/>
          <w:szCs w:val="32"/>
        </w:rPr>
        <w:t>为保障实</w:t>
      </w:r>
      <w:r w:rsidR="00144001">
        <w:rPr>
          <w:rFonts w:ascii="仿宋_GB2312" w:eastAsia="仿宋_GB2312" w:hAnsi="仿宋_GB2312" w:cs="仿宋_GB2312" w:hint="eastAsia"/>
          <w:sz w:val="28"/>
          <w:szCs w:val="32"/>
        </w:rPr>
        <w:t>验室开放工作顺利进行，根据《</w:t>
      </w:r>
      <w:r w:rsidR="00A3389F">
        <w:rPr>
          <w:rFonts w:ascii="仿宋_GB2312" w:eastAsia="仿宋_GB2312" w:hAnsi="仿宋_GB2312" w:cs="仿宋_GB2312" w:hint="eastAsia"/>
          <w:sz w:val="28"/>
          <w:szCs w:val="32"/>
        </w:rPr>
        <w:t>济宁医学院</w:t>
      </w:r>
      <w:r w:rsidR="00144001">
        <w:rPr>
          <w:rFonts w:ascii="仿宋_GB2312" w:eastAsia="仿宋_GB2312" w:hAnsi="仿宋_GB2312" w:cs="仿宋_GB2312" w:hint="eastAsia"/>
          <w:sz w:val="28"/>
          <w:szCs w:val="32"/>
        </w:rPr>
        <w:t>实验室开放管理办法（试行）》文件要求</w:t>
      </w:r>
      <w:r w:rsidRPr="009C56F7">
        <w:rPr>
          <w:rFonts w:ascii="仿宋_GB2312" w:eastAsia="仿宋_GB2312" w:hAnsi="仿宋_GB2312" w:cs="仿宋_GB2312" w:hint="eastAsia"/>
          <w:sz w:val="28"/>
          <w:szCs w:val="32"/>
        </w:rPr>
        <w:t>，对实验室开放工作做如下补充说明：</w:t>
      </w:r>
    </w:p>
    <w:p w:rsidR="009C56F7" w:rsidRPr="00A3389F" w:rsidRDefault="009C56F7" w:rsidP="00A3389F">
      <w:pPr>
        <w:spacing w:line="360" w:lineRule="auto"/>
        <w:ind w:firstLineChars="200" w:firstLine="562"/>
        <w:rPr>
          <w:rFonts w:ascii="仿宋_GB2312" w:eastAsia="仿宋_GB2312" w:hAnsi="仿宋_GB2312" w:cs="仿宋_GB2312"/>
          <w:b/>
          <w:sz w:val="28"/>
          <w:szCs w:val="32"/>
        </w:rPr>
      </w:pPr>
      <w:r w:rsidRPr="00A3389F">
        <w:rPr>
          <w:rFonts w:ascii="仿宋_GB2312" w:eastAsia="仿宋_GB2312" w:hAnsi="仿宋_GB2312" w:cs="仿宋_GB2312" w:hint="eastAsia"/>
          <w:b/>
          <w:sz w:val="28"/>
          <w:szCs w:val="32"/>
        </w:rPr>
        <w:t>一、项目类型</w:t>
      </w:r>
    </w:p>
    <w:p w:rsidR="009C56F7" w:rsidRPr="0015017D" w:rsidRDefault="009C56F7" w:rsidP="009C56F7">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实验室开放项目类型分为基础实验项目、技能训练项目、创新实验</w:t>
      </w:r>
      <w:r w:rsidRPr="0015017D">
        <w:rPr>
          <w:rFonts w:ascii="仿宋_GB2312" w:eastAsia="仿宋_GB2312" w:hAnsi="仿宋_GB2312" w:cs="仿宋_GB2312" w:hint="eastAsia"/>
          <w:sz w:val="28"/>
          <w:szCs w:val="32"/>
        </w:rPr>
        <w:t>项目和科学研究项目。</w:t>
      </w:r>
    </w:p>
    <w:p w:rsidR="009C56F7" w:rsidRDefault="009C56F7" w:rsidP="009C56F7">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1.基础实验项目为教学大纲中列出的选做实验项目或与课程内容密切相关的拓展实验项目，实验教学已开设的实验原则上不再列入开放项目；使用实验室进行毕业论文（设计）</w:t>
      </w:r>
      <w:proofErr w:type="gramStart"/>
      <w:r>
        <w:rPr>
          <w:rFonts w:ascii="仿宋_GB2312" w:eastAsia="仿宋_GB2312" w:hAnsi="仿宋_GB2312" w:cs="仿宋_GB2312" w:hint="eastAsia"/>
          <w:sz w:val="28"/>
          <w:szCs w:val="32"/>
        </w:rPr>
        <w:t>带教不纳入</w:t>
      </w:r>
      <w:proofErr w:type="gramEnd"/>
      <w:r>
        <w:rPr>
          <w:rFonts w:ascii="仿宋_GB2312" w:eastAsia="仿宋_GB2312" w:hAnsi="仿宋_GB2312" w:cs="仿宋_GB2312" w:hint="eastAsia"/>
          <w:sz w:val="28"/>
          <w:szCs w:val="32"/>
        </w:rPr>
        <w:t>实验室开放项目；技能训练项目以强化学生动手和实践能力为主，在完成日常实验教学任务的基础上，应尽量吸收更多的学生参加，扩大受益面。</w:t>
      </w:r>
    </w:p>
    <w:p w:rsidR="00FE544A" w:rsidRDefault="009C56F7" w:rsidP="00FE544A">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sidRPr="003549E4">
        <w:rPr>
          <w:rFonts w:ascii="仿宋_GB2312" w:eastAsia="仿宋_GB2312" w:hAnsi="仿宋_GB2312" w:cs="仿宋_GB2312" w:hint="eastAsia"/>
          <w:sz w:val="28"/>
          <w:szCs w:val="32"/>
        </w:rPr>
        <w:t>创新实验项目是以培养创新精神为目的，根据学生自身兴趣，在教师指导下，以个人或学生团队形式完成、具有一定创新性的实验项目；科学研究项目是在教师指导下，学生在实验室参与教师科研课题的研究工作。</w:t>
      </w:r>
    </w:p>
    <w:p w:rsidR="00FE544A" w:rsidRPr="00A3389F" w:rsidRDefault="00A3389F" w:rsidP="00A3389F">
      <w:pPr>
        <w:spacing w:line="360" w:lineRule="auto"/>
        <w:ind w:firstLineChars="200" w:firstLine="562"/>
        <w:rPr>
          <w:rFonts w:ascii="仿宋_GB2312" w:eastAsia="仿宋_GB2312" w:hAnsi="仿宋_GB2312" w:cs="仿宋_GB2312"/>
          <w:b/>
          <w:sz w:val="28"/>
          <w:szCs w:val="32"/>
        </w:rPr>
      </w:pPr>
      <w:r>
        <w:rPr>
          <w:rFonts w:ascii="仿宋_GB2312" w:eastAsia="仿宋_GB2312" w:hAnsi="仿宋_GB2312" w:cs="仿宋_GB2312" w:hint="eastAsia"/>
          <w:b/>
          <w:sz w:val="28"/>
          <w:szCs w:val="32"/>
        </w:rPr>
        <w:t>二、</w:t>
      </w:r>
      <w:r w:rsidR="00FE544A" w:rsidRPr="00A3389F">
        <w:rPr>
          <w:rFonts w:ascii="仿宋_GB2312" w:eastAsia="仿宋_GB2312" w:hAnsi="仿宋_GB2312" w:cs="仿宋_GB2312" w:hint="eastAsia"/>
          <w:b/>
          <w:sz w:val="28"/>
          <w:szCs w:val="32"/>
        </w:rPr>
        <w:t>项目性质</w:t>
      </w:r>
    </w:p>
    <w:p w:rsidR="00A3389F" w:rsidRDefault="00FE544A" w:rsidP="00A3389F">
      <w:pPr>
        <w:spacing w:line="360" w:lineRule="auto"/>
        <w:ind w:firstLineChars="200" w:firstLine="560"/>
        <w:rPr>
          <w:rFonts w:ascii="仿宋_GB2312" w:eastAsia="仿宋_GB2312" w:hAnsi="仿宋_GB2312" w:cs="仿宋_GB2312"/>
          <w:sz w:val="28"/>
          <w:szCs w:val="32"/>
        </w:rPr>
      </w:pPr>
      <w:r w:rsidRPr="00231B65">
        <w:rPr>
          <w:rFonts w:ascii="仿宋_GB2312" w:eastAsia="仿宋_GB2312" w:hAnsi="仿宋_GB2312" w:cs="仿宋_GB2312" w:hint="eastAsia"/>
          <w:sz w:val="28"/>
          <w:szCs w:val="32"/>
        </w:rPr>
        <w:t>项目性质</w:t>
      </w:r>
      <w:r>
        <w:rPr>
          <w:rFonts w:ascii="仿宋_GB2312" w:eastAsia="仿宋_GB2312" w:hAnsi="仿宋_GB2312" w:cs="仿宋_GB2312" w:hint="eastAsia"/>
          <w:sz w:val="28"/>
          <w:szCs w:val="32"/>
        </w:rPr>
        <w:t>分</w:t>
      </w:r>
      <w:r w:rsidR="0064315B">
        <w:rPr>
          <w:rFonts w:ascii="仿宋_GB2312" w:eastAsia="仿宋_GB2312" w:hAnsi="仿宋_GB2312" w:cs="仿宋_GB2312" w:hint="eastAsia"/>
          <w:sz w:val="28"/>
          <w:szCs w:val="32"/>
        </w:rPr>
        <w:t>为</w:t>
      </w:r>
      <w:r w:rsidRPr="00231B65">
        <w:rPr>
          <w:rFonts w:ascii="仿宋_GB2312" w:eastAsia="仿宋_GB2312" w:hAnsi="仿宋_GB2312" w:cs="仿宋_GB2312" w:hint="eastAsia"/>
          <w:sz w:val="28"/>
          <w:szCs w:val="32"/>
        </w:rPr>
        <w:t>已有项目、新增项目和延期项目</w:t>
      </w:r>
      <w:r w:rsidR="0064315B">
        <w:rPr>
          <w:rFonts w:ascii="仿宋_GB2312" w:eastAsia="仿宋_GB2312" w:hAnsi="仿宋_GB2312" w:cs="仿宋_GB2312" w:hint="eastAsia"/>
          <w:sz w:val="28"/>
          <w:szCs w:val="32"/>
        </w:rPr>
        <w:t>三种类型</w:t>
      </w:r>
      <w:r w:rsidRPr="00231B65">
        <w:rPr>
          <w:rFonts w:ascii="仿宋_GB2312" w:eastAsia="仿宋_GB2312" w:hAnsi="仿宋_GB2312" w:cs="仿宋_GB2312" w:hint="eastAsia"/>
          <w:sz w:val="28"/>
          <w:szCs w:val="32"/>
        </w:rPr>
        <w:t>。</w:t>
      </w:r>
    </w:p>
    <w:p w:rsidR="00FE544A" w:rsidRPr="00A3389F" w:rsidRDefault="00A3389F" w:rsidP="00A3389F">
      <w:pPr>
        <w:spacing w:line="360" w:lineRule="auto"/>
        <w:ind w:left="56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sidRPr="00A3389F">
        <w:rPr>
          <w:rFonts w:ascii="仿宋_GB2312" w:eastAsia="仿宋_GB2312" w:hAnsi="仿宋_GB2312" w:cs="仿宋_GB2312" w:hint="eastAsia"/>
          <w:sz w:val="28"/>
          <w:szCs w:val="32"/>
        </w:rPr>
        <w:t>已有项目</w:t>
      </w:r>
      <w:r w:rsidR="008B46C6">
        <w:rPr>
          <w:rFonts w:ascii="仿宋_GB2312" w:eastAsia="仿宋_GB2312" w:hAnsi="仿宋_GB2312" w:cs="仿宋_GB2312" w:hint="eastAsia"/>
          <w:sz w:val="28"/>
          <w:szCs w:val="32"/>
        </w:rPr>
        <w:t>：</w:t>
      </w:r>
      <w:r w:rsidR="00FE544A" w:rsidRPr="00A3389F">
        <w:rPr>
          <w:rFonts w:ascii="仿宋_GB2312" w:eastAsia="仿宋_GB2312" w:hAnsi="仿宋_GB2312" w:cs="仿宋_GB2312" w:hint="eastAsia"/>
          <w:sz w:val="28"/>
          <w:szCs w:val="32"/>
        </w:rPr>
        <w:t>在实验室开放活动中已经申报并开展过的项目。</w:t>
      </w:r>
    </w:p>
    <w:p w:rsidR="00FE544A" w:rsidRPr="00231B65" w:rsidRDefault="00A3389F" w:rsidP="00A3389F">
      <w:pPr>
        <w:spacing w:line="360" w:lineRule="auto"/>
        <w:ind w:left="560"/>
        <w:rPr>
          <w:rFonts w:ascii="仿宋_GB2312" w:eastAsia="仿宋_GB2312" w:hAnsi="仿宋_GB2312" w:cs="仿宋_GB2312"/>
          <w:sz w:val="28"/>
          <w:szCs w:val="32"/>
        </w:rPr>
      </w:pPr>
      <w:r>
        <w:rPr>
          <w:rFonts w:ascii="仿宋_GB2312" w:eastAsia="仿宋_GB2312" w:hAnsi="仿宋_GB2312" w:cs="仿宋_GB2312" w:hint="eastAsia"/>
          <w:sz w:val="28"/>
          <w:szCs w:val="32"/>
        </w:rPr>
        <w:t>2.新增项目</w:t>
      </w:r>
      <w:r w:rsidR="008B46C6">
        <w:rPr>
          <w:rFonts w:ascii="仿宋_GB2312" w:eastAsia="仿宋_GB2312" w:hAnsi="仿宋_GB2312" w:cs="仿宋_GB2312" w:hint="eastAsia"/>
          <w:sz w:val="28"/>
          <w:szCs w:val="32"/>
        </w:rPr>
        <w:t>：</w:t>
      </w:r>
      <w:r w:rsidR="00FE544A">
        <w:rPr>
          <w:rFonts w:ascii="仿宋_GB2312" w:eastAsia="仿宋_GB2312" w:hAnsi="仿宋_GB2312" w:cs="仿宋_GB2312" w:hint="eastAsia"/>
          <w:sz w:val="28"/>
          <w:szCs w:val="32"/>
        </w:rPr>
        <w:t>首次申报的实验室开放</w:t>
      </w:r>
      <w:r w:rsidR="00FE544A" w:rsidRPr="00231B65">
        <w:rPr>
          <w:rFonts w:ascii="仿宋_GB2312" w:eastAsia="仿宋_GB2312" w:hAnsi="仿宋_GB2312" w:cs="仿宋_GB2312" w:hint="eastAsia"/>
          <w:sz w:val="28"/>
          <w:szCs w:val="32"/>
        </w:rPr>
        <w:t>项目。</w:t>
      </w:r>
    </w:p>
    <w:p w:rsidR="009C56F7" w:rsidRPr="00FE544A" w:rsidRDefault="00A3389F" w:rsidP="008B46C6">
      <w:pPr>
        <w:spacing w:line="360" w:lineRule="auto"/>
        <w:ind w:left="560"/>
        <w:rPr>
          <w:rFonts w:ascii="仿宋_GB2312" w:eastAsia="仿宋_GB2312" w:hAnsi="仿宋_GB2312" w:cs="仿宋_GB2312"/>
          <w:sz w:val="28"/>
          <w:szCs w:val="32"/>
        </w:rPr>
      </w:pPr>
      <w:r>
        <w:rPr>
          <w:rFonts w:ascii="仿宋_GB2312" w:eastAsia="仿宋_GB2312" w:hAnsi="仿宋_GB2312" w:cs="仿宋_GB2312" w:hint="eastAsia"/>
          <w:sz w:val="28"/>
          <w:szCs w:val="32"/>
        </w:rPr>
        <w:t>3.延期项目</w:t>
      </w:r>
      <w:r w:rsidR="008B46C6">
        <w:rPr>
          <w:rFonts w:ascii="仿宋_GB2312" w:eastAsia="仿宋_GB2312" w:hAnsi="仿宋_GB2312" w:cs="仿宋_GB2312" w:hint="eastAsia"/>
          <w:sz w:val="28"/>
          <w:szCs w:val="32"/>
        </w:rPr>
        <w:t>：</w:t>
      </w:r>
      <w:r w:rsidR="00FE544A" w:rsidRPr="00231B65">
        <w:rPr>
          <w:rFonts w:ascii="仿宋_GB2312" w:eastAsia="仿宋_GB2312" w:hAnsi="仿宋_GB2312" w:cs="仿宋_GB2312" w:hint="eastAsia"/>
          <w:sz w:val="28"/>
          <w:szCs w:val="32"/>
        </w:rPr>
        <w:t>上学期申报并批准但因特殊情况未能实施，延期到</w:t>
      </w:r>
      <w:r w:rsidR="00FE544A" w:rsidRPr="00231B65">
        <w:rPr>
          <w:rFonts w:ascii="仿宋_GB2312" w:eastAsia="仿宋_GB2312" w:hAnsi="仿宋_GB2312" w:cs="仿宋_GB2312" w:hint="eastAsia"/>
          <w:sz w:val="28"/>
          <w:szCs w:val="32"/>
        </w:rPr>
        <w:lastRenderedPageBreak/>
        <w:t>本学期开展的实验室开放项目。</w:t>
      </w:r>
    </w:p>
    <w:p w:rsidR="009C56F7" w:rsidRPr="00A3389F" w:rsidRDefault="00FE544A" w:rsidP="00A3389F">
      <w:pPr>
        <w:spacing w:line="360" w:lineRule="auto"/>
        <w:ind w:firstLineChars="200" w:firstLine="562"/>
        <w:rPr>
          <w:rFonts w:ascii="仿宋_GB2312" w:eastAsia="仿宋_GB2312" w:hAnsi="仿宋_GB2312" w:cs="仿宋_GB2312"/>
          <w:b/>
          <w:sz w:val="28"/>
          <w:szCs w:val="32"/>
        </w:rPr>
      </w:pPr>
      <w:r w:rsidRPr="00A3389F">
        <w:rPr>
          <w:rFonts w:ascii="仿宋_GB2312" w:eastAsia="仿宋_GB2312" w:hAnsi="仿宋_GB2312" w:cs="仿宋_GB2312" w:hint="eastAsia"/>
          <w:b/>
          <w:sz w:val="28"/>
          <w:szCs w:val="32"/>
        </w:rPr>
        <w:t>三</w:t>
      </w:r>
      <w:r w:rsidR="009C56F7" w:rsidRPr="00A3389F">
        <w:rPr>
          <w:rFonts w:ascii="仿宋_GB2312" w:eastAsia="仿宋_GB2312" w:hAnsi="仿宋_GB2312" w:cs="仿宋_GB2312" w:hint="eastAsia"/>
          <w:b/>
          <w:sz w:val="28"/>
          <w:szCs w:val="32"/>
        </w:rPr>
        <w:t>、项目</w:t>
      </w:r>
      <w:r w:rsidRPr="00A3389F">
        <w:rPr>
          <w:rFonts w:ascii="仿宋_GB2312" w:eastAsia="仿宋_GB2312" w:hAnsi="仿宋_GB2312" w:cs="仿宋_GB2312" w:hint="eastAsia"/>
          <w:b/>
          <w:sz w:val="28"/>
          <w:szCs w:val="32"/>
        </w:rPr>
        <w:t>耗材</w:t>
      </w:r>
      <w:r w:rsidR="009C56F7" w:rsidRPr="00A3389F">
        <w:rPr>
          <w:rFonts w:ascii="仿宋_GB2312" w:eastAsia="仿宋_GB2312" w:hAnsi="仿宋_GB2312" w:cs="仿宋_GB2312" w:hint="eastAsia"/>
          <w:b/>
          <w:sz w:val="28"/>
          <w:szCs w:val="32"/>
        </w:rPr>
        <w:t>费用及学时要求</w:t>
      </w:r>
    </w:p>
    <w:p w:rsidR="009C56F7" w:rsidRDefault="009C56F7" w:rsidP="009C56F7">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基础实验项目和技能训练项目的项目学时原则上不少于4学时，依托公共课或公共基础课开设的基础实验项目和技能训练项目，参与总人数原则上不少于100人次；依托专业基础课或专业课开设的基础实验项目和技能训练项目，参与总人数原则上不少于开设年级专业人数的20%，耗材经费总额原则上不超过500元。</w:t>
      </w:r>
    </w:p>
    <w:p w:rsidR="00FE544A" w:rsidRDefault="009C56F7" w:rsidP="00FE544A">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2.创新实验项目和科学研究项目的项目学时原则上不少于16学时。创新实验项目耗材经费总额原则上不超过1000元，可根据项目实际情况适当调整；科学研究项目不提供实验耗材经费。</w:t>
      </w:r>
    </w:p>
    <w:p w:rsidR="00192473" w:rsidRPr="00FE544A" w:rsidRDefault="00192473" w:rsidP="00FE544A">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3.</w:t>
      </w:r>
      <w:r w:rsidRPr="00192473">
        <w:rPr>
          <w:rFonts w:hint="eastAsia"/>
        </w:rPr>
        <w:t xml:space="preserve"> </w:t>
      </w:r>
      <w:r w:rsidRPr="00192473">
        <w:rPr>
          <w:rFonts w:ascii="仿宋_GB2312" w:eastAsia="仿宋_GB2312" w:hAnsi="仿宋_GB2312" w:cs="仿宋_GB2312" w:hint="eastAsia"/>
          <w:sz w:val="28"/>
          <w:szCs w:val="32"/>
        </w:rPr>
        <w:t>大学生科研项目、大学生创新创业训练计划项目等</w:t>
      </w:r>
      <w:r w:rsidR="00167C54">
        <w:rPr>
          <w:rFonts w:ascii="仿宋_GB2312" w:eastAsia="仿宋_GB2312" w:hAnsi="仿宋_GB2312" w:cs="仿宋_GB2312" w:hint="eastAsia"/>
          <w:sz w:val="28"/>
          <w:szCs w:val="32"/>
        </w:rPr>
        <w:t>学生</w:t>
      </w:r>
      <w:r w:rsidRPr="00192473">
        <w:rPr>
          <w:rFonts w:ascii="仿宋_GB2312" w:eastAsia="仿宋_GB2312" w:hAnsi="仿宋_GB2312" w:cs="仿宋_GB2312" w:hint="eastAsia"/>
          <w:sz w:val="28"/>
          <w:szCs w:val="32"/>
        </w:rPr>
        <w:t>课题</w:t>
      </w:r>
      <w:r>
        <w:rPr>
          <w:rFonts w:ascii="仿宋_GB2312" w:eastAsia="仿宋_GB2312" w:hAnsi="仿宋_GB2312" w:cs="仿宋_GB2312" w:hint="eastAsia"/>
          <w:sz w:val="28"/>
          <w:szCs w:val="32"/>
        </w:rPr>
        <w:t>中需要使用实验室的，由指导教师进行申报，耗材费用从课题经费支出</w:t>
      </w:r>
      <w:r w:rsidRPr="00192473">
        <w:rPr>
          <w:rFonts w:ascii="仿宋_GB2312" w:eastAsia="仿宋_GB2312" w:hAnsi="仿宋_GB2312" w:cs="仿宋_GB2312" w:hint="eastAsia"/>
          <w:sz w:val="28"/>
          <w:szCs w:val="32"/>
        </w:rPr>
        <w:t>。</w:t>
      </w:r>
    </w:p>
    <w:p w:rsidR="00FE544A" w:rsidRPr="00A3389F" w:rsidRDefault="00192473" w:rsidP="00A3389F">
      <w:pPr>
        <w:spacing w:line="360" w:lineRule="auto"/>
        <w:ind w:firstLineChars="200" w:firstLine="562"/>
        <w:rPr>
          <w:rFonts w:ascii="仿宋_GB2312" w:eastAsia="仿宋_GB2312" w:hAnsi="仿宋_GB2312" w:cs="仿宋_GB2312"/>
          <w:b/>
          <w:sz w:val="28"/>
          <w:szCs w:val="32"/>
        </w:rPr>
      </w:pPr>
      <w:r w:rsidRPr="00A3389F">
        <w:rPr>
          <w:rFonts w:ascii="仿宋_GB2312" w:eastAsia="仿宋_GB2312" w:hAnsi="仿宋_GB2312" w:cs="仿宋_GB2312" w:hint="eastAsia"/>
          <w:b/>
          <w:sz w:val="28"/>
          <w:szCs w:val="32"/>
        </w:rPr>
        <w:t>四</w:t>
      </w:r>
      <w:r w:rsidR="00FE544A" w:rsidRPr="00A3389F">
        <w:rPr>
          <w:rFonts w:ascii="仿宋_GB2312" w:eastAsia="仿宋_GB2312" w:hAnsi="仿宋_GB2312" w:cs="仿宋_GB2312" w:hint="eastAsia"/>
          <w:b/>
          <w:sz w:val="28"/>
          <w:szCs w:val="32"/>
        </w:rPr>
        <w:t>、实验室开放工作量计算</w:t>
      </w:r>
    </w:p>
    <w:p w:rsidR="00FE544A" w:rsidRDefault="009C56F7" w:rsidP="00EF20F4">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sidR="00FE544A">
        <w:rPr>
          <w:rFonts w:ascii="仿宋_GB2312" w:eastAsia="仿宋_GB2312" w:hAnsi="仿宋_GB2312" w:cs="仿宋_GB2312" w:hint="eastAsia"/>
          <w:sz w:val="28"/>
          <w:szCs w:val="32"/>
        </w:rPr>
        <w:t>项目完成情况</w:t>
      </w:r>
    </w:p>
    <w:p w:rsidR="00EF20F4" w:rsidRPr="00EF20F4" w:rsidRDefault="00FE544A" w:rsidP="00EF20F4">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项目完成情况</w:t>
      </w:r>
      <w:r w:rsidR="008B46C6">
        <w:rPr>
          <w:rFonts w:ascii="仿宋_GB2312" w:eastAsia="仿宋_GB2312" w:hAnsi="仿宋_GB2312" w:cs="仿宋_GB2312" w:hint="eastAsia"/>
          <w:sz w:val="28"/>
          <w:szCs w:val="32"/>
        </w:rPr>
        <w:t>分为“按期完成</w:t>
      </w:r>
      <w:r w:rsidR="00EF20F4" w:rsidRPr="00EF20F4">
        <w:rPr>
          <w:rFonts w:ascii="仿宋_GB2312" w:eastAsia="仿宋_GB2312" w:hAnsi="仿宋_GB2312" w:cs="仿宋_GB2312" w:hint="eastAsia"/>
          <w:sz w:val="28"/>
          <w:szCs w:val="32"/>
        </w:rPr>
        <w:t>”、“延期完成”和“申请延期”</w:t>
      </w:r>
      <w:r w:rsidR="0064315B">
        <w:rPr>
          <w:rFonts w:ascii="仿宋_GB2312" w:eastAsia="仿宋_GB2312" w:hAnsi="仿宋_GB2312" w:cs="仿宋_GB2312" w:hint="eastAsia"/>
          <w:sz w:val="28"/>
          <w:szCs w:val="32"/>
        </w:rPr>
        <w:t>三种情况。</w:t>
      </w:r>
    </w:p>
    <w:p w:rsidR="00EF20F4" w:rsidRPr="00FE544A" w:rsidRDefault="008B46C6" w:rsidP="00FE544A">
      <w:pPr>
        <w:pStyle w:val="a5"/>
        <w:numPr>
          <w:ilvl w:val="0"/>
          <w:numId w:val="2"/>
        </w:numPr>
        <w:adjustRightInd w:val="0"/>
        <w:snapToGrid w:val="0"/>
        <w:spacing w:line="360" w:lineRule="auto"/>
        <w:ind w:firstLineChars="0"/>
        <w:rPr>
          <w:rFonts w:ascii="仿宋_GB2312" w:eastAsia="仿宋_GB2312" w:hAnsi="仿宋_GB2312" w:cs="仿宋_GB2312"/>
          <w:sz w:val="28"/>
          <w:szCs w:val="32"/>
        </w:rPr>
      </w:pPr>
      <w:r>
        <w:rPr>
          <w:rFonts w:ascii="仿宋_GB2312" w:eastAsia="仿宋_GB2312" w:hAnsi="仿宋_GB2312" w:cs="仿宋_GB2312" w:hint="eastAsia"/>
          <w:sz w:val="28"/>
          <w:szCs w:val="32"/>
        </w:rPr>
        <w:t>按期完成</w:t>
      </w:r>
      <w:r w:rsidR="00EF20F4" w:rsidRPr="00FE544A">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在</w:t>
      </w:r>
      <w:r w:rsidR="0064315B">
        <w:rPr>
          <w:rFonts w:ascii="仿宋_GB2312" w:eastAsia="仿宋_GB2312" w:hAnsi="仿宋_GB2312" w:cs="仿宋_GB2312" w:hint="eastAsia"/>
          <w:sz w:val="28"/>
          <w:szCs w:val="32"/>
        </w:rPr>
        <w:t>申报</w:t>
      </w:r>
      <w:r>
        <w:rPr>
          <w:rFonts w:ascii="仿宋_GB2312" w:eastAsia="仿宋_GB2312" w:hAnsi="仿宋_GB2312" w:cs="仿宋_GB2312" w:hint="eastAsia"/>
          <w:sz w:val="28"/>
          <w:szCs w:val="32"/>
        </w:rPr>
        <w:t>时间内</w:t>
      </w:r>
      <w:r w:rsidR="00EF20F4" w:rsidRPr="00FE544A">
        <w:rPr>
          <w:rFonts w:ascii="仿宋_GB2312" w:eastAsia="仿宋_GB2312" w:hAnsi="仿宋_GB2312" w:cs="仿宋_GB2312" w:hint="eastAsia"/>
          <w:sz w:val="28"/>
          <w:szCs w:val="32"/>
        </w:rPr>
        <w:t>完成</w:t>
      </w:r>
      <w:r w:rsidR="00CF1EE4">
        <w:rPr>
          <w:rFonts w:ascii="仿宋_GB2312" w:eastAsia="仿宋_GB2312" w:hAnsi="仿宋_GB2312" w:cs="仿宋_GB2312" w:hint="eastAsia"/>
          <w:sz w:val="28"/>
          <w:szCs w:val="32"/>
        </w:rPr>
        <w:t>的项目</w:t>
      </w:r>
      <w:r w:rsidR="00EF20F4" w:rsidRPr="00FE544A">
        <w:rPr>
          <w:rFonts w:ascii="仿宋_GB2312" w:eastAsia="仿宋_GB2312" w:hAnsi="仿宋_GB2312" w:cs="仿宋_GB2312" w:hint="eastAsia"/>
          <w:sz w:val="28"/>
          <w:szCs w:val="32"/>
        </w:rPr>
        <w:t>。</w:t>
      </w:r>
    </w:p>
    <w:p w:rsidR="00EF20F4" w:rsidRPr="00FE544A" w:rsidRDefault="00CF1EE4" w:rsidP="00FE544A">
      <w:pPr>
        <w:pStyle w:val="a5"/>
        <w:numPr>
          <w:ilvl w:val="0"/>
          <w:numId w:val="2"/>
        </w:numPr>
        <w:adjustRightInd w:val="0"/>
        <w:snapToGrid w:val="0"/>
        <w:spacing w:line="360" w:lineRule="auto"/>
        <w:ind w:firstLineChars="0"/>
        <w:rPr>
          <w:rFonts w:ascii="仿宋_GB2312" w:eastAsia="仿宋_GB2312" w:hAnsi="仿宋_GB2312" w:cs="仿宋_GB2312"/>
          <w:sz w:val="28"/>
          <w:szCs w:val="32"/>
        </w:rPr>
      </w:pPr>
      <w:r>
        <w:rPr>
          <w:rFonts w:ascii="仿宋_GB2312" w:eastAsia="仿宋_GB2312" w:hAnsi="仿宋_GB2312" w:cs="仿宋_GB2312" w:hint="eastAsia"/>
          <w:sz w:val="28"/>
          <w:szCs w:val="32"/>
        </w:rPr>
        <w:t>申请延期：因</w:t>
      </w:r>
      <w:r w:rsidR="0064315B">
        <w:rPr>
          <w:rFonts w:ascii="仿宋_GB2312" w:eastAsia="仿宋_GB2312" w:hAnsi="仿宋_GB2312" w:cs="仿宋_GB2312" w:hint="eastAsia"/>
          <w:sz w:val="28"/>
          <w:szCs w:val="32"/>
        </w:rPr>
        <w:t>特殊原因无法开展</w:t>
      </w:r>
      <w:r>
        <w:rPr>
          <w:rFonts w:ascii="仿宋_GB2312" w:eastAsia="仿宋_GB2312" w:hAnsi="仿宋_GB2312" w:cs="仿宋_GB2312" w:hint="eastAsia"/>
          <w:sz w:val="28"/>
          <w:szCs w:val="32"/>
        </w:rPr>
        <w:t>，经学院同意后延</w:t>
      </w:r>
      <w:r w:rsidR="00EF20F4" w:rsidRPr="00FE544A">
        <w:rPr>
          <w:rFonts w:ascii="仿宋_GB2312" w:eastAsia="仿宋_GB2312" w:hAnsi="仿宋_GB2312" w:cs="仿宋_GB2312" w:hint="eastAsia"/>
          <w:sz w:val="28"/>
          <w:szCs w:val="32"/>
        </w:rPr>
        <w:t>期开放</w:t>
      </w:r>
      <w:r>
        <w:rPr>
          <w:rFonts w:ascii="仿宋_GB2312" w:eastAsia="仿宋_GB2312" w:hAnsi="仿宋_GB2312" w:cs="仿宋_GB2312" w:hint="eastAsia"/>
          <w:sz w:val="28"/>
          <w:szCs w:val="32"/>
        </w:rPr>
        <w:t>的项目</w:t>
      </w:r>
      <w:r w:rsidR="00EF20F4" w:rsidRPr="00FE544A">
        <w:rPr>
          <w:rFonts w:ascii="仿宋_GB2312" w:eastAsia="仿宋_GB2312" w:hAnsi="仿宋_GB2312" w:cs="仿宋_GB2312" w:hint="eastAsia"/>
          <w:sz w:val="28"/>
          <w:szCs w:val="32"/>
        </w:rPr>
        <w:t>。</w:t>
      </w:r>
    </w:p>
    <w:p w:rsidR="00FE544A" w:rsidRDefault="00CF1EE4" w:rsidP="00192473">
      <w:pPr>
        <w:pStyle w:val="a5"/>
        <w:numPr>
          <w:ilvl w:val="0"/>
          <w:numId w:val="2"/>
        </w:numPr>
        <w:adjustRightInd w:val="0"/>
        <w:snapToGrid w:val="0"/>
        <w:spacing w:line="360" w:lineRule="auto"/>
        <w:ind w:firstLineChars="0"/>
        <w:rPr>
          <w:rFonts w:ascii="仿宋_GB2312" w:eastAsia="仿宋_GB2312" w:hAnsi="仿宋_GB2312" w:cs="仿宋_GB2312"/>
          <w:sz w:val="28"/>
          <w:szCs w:val="32"/>
        </w:rPr>
      </w:pPr>
      <w:r>
        <w:rPr>
          <w:rFonts w:ascii="仿宋_GB2312" w:eastAsia="仿宋_GB2312" w:hAnsi="仿宋_GB2312" w:cs="仿宋_GB2312" w:hint="eastAsia"/>
          <w:sz w:val="28"/>
          <w:szCs w:val="32"/>
        </w:rPr>
        <w:t>延期完成：上学期</w:t>
      </w:r>
      <w:r w:rsidR="0064315B">
        <w:rPr>
          <w:rFonts w:ascii="仿宋_GB2312" w:eastAsia="仿宋_GB2312" w:hAnsi="仿宋_GB2312" w:cs="仿宋_GB2312" w:hint="eastAsia"/>
          <w:sz w:val="28"/>
          <w:szCs w:val="32"/>
        </w:rPr>
        <w:t>申请延期</w:t>
      </w:r>
      <w:r>
        <w:rPr>
          <w:rFonts w:ascii="仿宋_GB2312" w:eastAsia="仿宋_GB2312" w:hAnsi="仿宋_GB2312" w:cs="仿宋_GB2312" w:hint="eastAsia"/>
          <w:sz w:val="28"/>
          <w:szCs w:val="32"/>
        </w:rPr>
        <w:t>并</w:t>
      </w:r>
      <w:r w:rsidR="0064315B">
        <w:rPr>
          <w:rFonts w:ascii="仿宋_GB2312" w:eastAsia="仿宋_GB2312" w:hAnsi="仿宋_GB2312" w:cs="仿宋_GB2312" w:hint="eastAsia"/>
          <w:sz w:val="28"/>
          <w:szCs w:val="32"/>
        </w:rPr>
        <w:t>在本学期完成</w:t>
      </w:r>
      <w:r>
        <w:rPr>
          <w:rFonts w:ascii="仿宋_GB2312" w:eastAsia="仿宋_GB2312" w:hAnsi="仿宋_GB2312" w:cs="仿宋_GB2312" w:hint="eastAsia"/>
          <w:sz w:val="28"/>
          <w:szCs w:val="32"/>
        </w:rPr>
        <w:t>的项目</w:t>
      </w:r>
      <w:r w:rsidR="0064315B">
        <w:rPr>
          <w:rFonts w:ascii="仿宋_GB2312" w:eastAsia="仿宋_GB2312" w:hAnsi="仿宋_GB2312" w:cs="仿宋_GB2312" w:hint="eastAsia"/>
          <w:sz w:val="28"/>
          <w:szCs w:val="32"/>
        </w:rPr>
        <w:t>。</w:t>
      </w:r>
    </w:p>
    <w:p w:rsidR="00FE544A" w:rsidRDefault="00FE544A" w:rsidP="00FE544A">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2．工作量计算</w:t>
      </w:r>
    </w:p>
    <w:p w:rsidR="00FE544A" w:rsidRDefault="00FE544A" w:rsidP="0064315B">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实验室开放项目的工作量标准为30标准学时/</w:t>
      </w:r>
      <w:r w:rsidR="00FC2078">
        <w:rPr>
          <w:rFonts w:ascii="仿宋_GB2312" w:eastAsia="仿宋_GB2312" w:hAnsi="仿宋_GB2312" w:cs="仿宋_GB2312" w:hint="eastAsia"/>
          <w:sz w:val="28"/>
          <w:szCs w:val="32"/>
        </w:rPr>
        <w:t>项，包含实验指导</w:t>
      </w:r>
      <w:r w:rsidR="00FC2078">
        <w:rPr>
          <w:rFonts w:ascii="仿宋_GB2312" w:eastAsia="仿宋_GB2312" w:hAnsi="仿宋_GB2312" w:cs="仿宋_GB2312" w:hint="eastAsia"/>
          <w:sz w:val="28"/>
          <w:szCs w:val="32"/>
        </w:rPr>
        <w:lastRenderedPageBreak/>
        <w:t>和实验准备工作量</w:t>
      </w:r>
      <w:r w:rsidR="0064315B">
        <w:rPr>
          <w:rFonts w:ascii="仿宋_GB2312" w:eastAsia="仿宋_GB2312" w:hAnsi="仿宋_GB2312" w:cs="仿宋_GB2312" w:hint="eastAsia"/>
          <w:sz w:val="28"/>
          <w:szCs w:val="32"/>
        </w:rPr>
        <w:t>，由实验项目负责人根据</w:t>
      </w:r>
      <w:r w:rsidR="00504C08">
        <w:rPr>
          <w:rFonts w:ascii="仿宋_GB2312" w:eastAsia="仿宋_GB2312" w:hAnsi="仿宋_GB2312" w:cs="仿宋_GB2312" w:hint="eastAsia"/>
          <w:sz w:val="28"/>
          <w:szCs w:val="32"/>
        </w:rPr>
        <w:t>实际</w:t>
      </w:r>
      <w:r w:rsidR="0064315B">
        <w:rPr>
          <w:rFonts w:ascii="仿宋_GB2312" w:eastAsia="仿宋_GB2312" w:hAnsi="仿宋_GB2312" w:cs="仿宋_GB2312" w:hint="eastAsia"/>
          <w:sz w:val="28"/>
          <w:szCs w:val="32"/>
        </w:rPr>
        <w:t>情况</w:t>
      </w:r>
      <w:r w:rsidR="009C14EC">
        <w:rPr>
          <w:rFonts w:ascii="仿宋_GB2312" w:eastAsia="仿宋_GB2312" w:hAnsi="仿宋_GB2312" w:cs="仿宋_GB2312" w:hint="eastAsia"/>
          <w:sz w:val="28"/>
          <w:szCs w:val="32"/>
        </w:rPr>
        <w:t>将工作量（以标准学时为单位）分配到参与实验指导和实验准备的教师。</w:t>
      </w:r>
    </w:p>
    <w:p w:rsidR="00FE544A" w:rsidRDefault="00504C08" w:rsidP="00FE544A">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基于学生课题开设的实验室开放项目（如大学生创新训练计划项目、大学生科研项目等），仅计算实验准备工作量（项目工作量的30%</w:t>
      </w:r>
      <w:r w:rsidR="00CF1EE4">
        <w:rPr>
          <w:rFonts w:ascii="仿宋_GB2312" w:eastAsia="仿宋_GB2312" w:hAnsi="仿宋_GB2312" w:cs="仿宋_GB2312" w:hint="eastAsia"/>
          <w:sz w:val="28"/>
          <w:szCs w:val="32"/>
        </w:rPr>
        <w:t>发放</w:t>
      </w:r>
      <w:r w:rsidR="00FE544A">
        <w:rPr>
          <w:rFonts w:ascii="仿宋_GB2312" w:eastAsia="仿宋_GB2312" w:hAnsi="仿宋_GB2312" w:cs="仿宋_GB2312" w:hint="eastAsia"/>
          <w:sz w:val="28"/>
          <w:szCs w:val="32"/>
        </w:rPr>
        <w:t>）。</w:t>
      </w:r>
    </w:p>
    <w:p w:rsidR="00504C08" w:rsidRPr="00FE544A" w:rsidRDefault="009C14EC" w:rsidP="00504C08">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实际完成</w:t>
      </w:r>
      <w:r w:rsidR="00CF1EE4">
        <w:rPr>
          <w:rFonts w:ascii="仿宋_GB2312" w:eastAsia="仿宋_GB2312" w:hAnsi="仿宋_GB2312" w:cs="仿宋_GB2312" w:hint="eastAsia"/>
          <w:sz w:val="28"/>
          <w:szCs w:val="32"/>
        </w:rPr>
        <w:t>达不到申报工作量</w:t>
      </w:r>
      <w:r>
        <w:rPr>
          <w:rFonts w:ascii="仿宋_GB2312" w:eastAsia="仿宋_GB2312" w:hAnsi="仿宋_GB2312" w:cs="仿宋_GB2312" w:hint="eastAsia"/>
          <w:sz w:val="28"/>
          <w:szCs w:val="32"/>
        </w:rPr>
        <w:t>80%的项目及</w:t>
      </w:r>
      <w:r w:rsidRPr="00FE544A">
        <w:rPr>
          <w:rFonts w:ascii="仿宋_GB2312" w:eastAsia="仿宋_GB2312" w:hAnsi="仿宋_GB2312" w:cs="仿宋_GB2312" w:hint="eastAsia"/>
          <w:sz w:val="28"/>
          <w:szCs w:val="32"/>
        </w:rPr>
        <w:t>延期完成</w:t>
      </w:r>
      <w:r>
        <w:rPr>
          <w:rFonts w:ascii="仿宋_GB2312" w:eastAsia="仿宋_GB2312" w:hAnsi="仿宋_GB2312" w:cs="仿宋_GB2312" w:hint="eastAsia"/>
          <w:sz w:val="28"/>
          <w:szCs w:val="32"/>
        </w:rPr>
        <w:t>项目，</w:t>
      </w:r>
      <w:r w:rsidR="00CF1EE4">
        <w:rPr>
          <w:rFonts w:ascii="仿宋_GB2312" w:eastAsia="仿宋_GB2312" w:hAnsi="仿宋_GB2312" w:cs="仿宋_GB2312" w:hint="eastAsia"/>
          <w:sz w:val="28"/>
          <w:szCs w:val="32"/>
        </w:rPr>
        <w:t>按</w:t>
      </w:r>
      <w:r w:rsidR="00504C08">
        <w:rPr>
          <w:rFonts w:ascii="仿宋_GB2312" w:eastAsia="仿宋_GB2312" w:hAnsi="仿宋_GB2312" w:cs="仿宋_GB2312" w:hint="eastAsia"/>
          <w:sz w:val="28"/>
          <w:szCs w:val="32"/>
        </w:rPr>
        <w:t>标准的</w:t>
      </w:r>
      <w:r>
        <w:rPr>
          <w:rFonts w:ascii="仿宋_GB2312" w:eastAsia="仿宋_GB2312" w:hAnsi="仿宋_GB2312" w:cs="仿宋_GB2312" w:hint="eastAsia"/>
          <w:sz w:val="28"/>
          <w:szCs w:val="32"/>
        </w:rPr>
        <w:t>80%</w:t>
      </w:r>
      <w:r w:rsidR="00CF1EE4">
        <w:rPr>
          <w:rFonts w:ascii="仿宋_GB2312" w:eastAsia="仿宋_GB2312" w:hAnsi="仿宋_GB2312" w:cs="仿宋_GB2312" w:hint="eastAsia"/>
          <w:sz w:val="28"/>
          <w:szCs w:val="32"/>
        </w:rPr>
        <w:t>核发</w:t>
      </w:r>
      <w:r>
        <w:rPr>
          <w:rFonts w:ascii="仿宋_GB2312" w:eastAsia="仿宋_GB2312" w:hAnsi="仿宋_GB2312" w:cs="仿宋_GB2312" w:hint="eastAsia"/>
          <w:sz w:val="28"/>
          <w:szCs w:val="32"/>
        </w:rPr>
        <w:t>。</w:t>
      </w:r>
    </w:p>
    <w:sectPr w:rsidR="00504C08" w:rsidRPr="00FE54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20" w:rsidRDefault="00B62920" w:rsidP="009C56F7">
      <w:r>
        <w:separator/>
      </w:r>
    </w:p>
  </w:endnote>
  <w:endnote w:type="continuationSeparator" w:id="0">
    <w:p w:rsidR="00B62920" w:rsidRDefault="00B62920" w:rsidP="009C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65898"/>
      <w:docPartObj>
        <w:docPartGallery w:val="Page Numbers (Bottom of Page)"/>
        <w:docPartUnique/>
      </w:docPartObj>
    </w:sdtPr>
    <w:sdtEndPr/>
    <w:sdtContent>
      <w:p w:rsidR="00504C08" w:rsidRDefault="00504C08">
        <w:pPr>
          <w:pStyle w:val="a4"/>
          <w:jc w:val="center"/>
        </w:pPr>
        <w:r>
          <w:fldChar w:fldCharType="begin"/>
        </w:r>
        <w:r>
          <w:instrText>PAGE   \* MERGEFORMAT</w:instrText>
        </w:r>
        <w:r>
          <w:fldChar w:fldCharType="separate"/>
        </w:r>
        <w:r w:rsidR="008C34AB" w:rsidRPr="008C34AB">
          <w:rPr>
            <w:noProof/>
            <w:lang w:val="zh-CN"/>
          </w:rPr>
          <w:t>3</w:t>
        </w:r>
        <w:r>
          <w:fldChar w:fldCharType="end"/>
        </w:r>
      </w:p>
    </w:sdtContent>
  </w:sdt>
  <w:p w:rsidR="00192473" w:rsidRDefault="001924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20" w:rsidRDefault="00B62920" w:rsidP="009C56F7">
      <w:r>
        <w:separator/>
      </w:r>
    </w:p>
  </w:footnote>
  <w:footnote w:type="continuationSeparator" w:id="0">
    <w:p w:rsidR="00B62920" w:rsidRDefault="00B62920" w:rsidP="009C5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0AF"/>
    <w:multiLevelType w:val="hybridMultilevel"/>
    <w:tmpl w:val="74A8C068"/>
    <w:lvl w:ilvl="0" w:tplc="EB3C10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5270F1"/>
    <w:multiLevelType w:val="hybridMultilevel"/>
    <w:tmpl w:val="4A62F4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DC77B2"/>
    <w:multiLevelType w:val="hybridMultilevel"/>
    <w:tmpl w:val="9F342DCA"/>
    <w:lvl w:ilvl="0" w:tplc="5E5075E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71070A5"/>
    <w:multiLevelType w:val="hybridMultilevel"/>
    <w:tmpl w:val="AF365436"/>
    <w:lvl w:ilvl="0" w:tplc="8380659C">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5A4696D"/>
    <w:multiLevelType w:val="hybridMultilevel"/>
    <w:tmpl w:val="FB0A46BA"/>
    <w:lvl w:ilvl="0" w:tplc="F3A24D4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9C4B09"/>
    <w:multiLevelType w:val="hybridMultilevel"/>
    <w:tmpl w:val="D0BA1CB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799D4EF9"/>
    <w:multiLevelType w:val="hybridMultilevel"/>
    <w:tmpl w:val="C7AA7D64"/>
    <w:lvl w:ilvl="0" w:tplc="7E96DC0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83"/>
    <w:rsid w:val="00144001"/>
    <w:rsid w:val="00167C54"/>
    <w:rsid w:val="00170916"/>
    <w:rsid w:val="00180F65"/>
    <w:rsid w:val="00192473"/>
    <w:rsid w:val="001A0988"/>
    <w:rsid w:val="004E583C"/>
    <w:rsid w:val="00504C08"/>
    <w:rsid w:val="00533A83"/>
    <w:rsid w:val="0064315B"/>
    <w:rsid w:val="006B56DE"/>
    <w:rsid w:val="008B46C6"/>
    <w:rsid w:val="008C34AB"/>
    <w:rsid w:val="009C14EC"/>
    <w:rsid w:val="009C56F7"/>
    <w:rsid w:val="00A3389F"/>
    <w:rsid w:val="00B62920"/>
    <w:rsid w:val="00BB4BA8"/>
    <w:rsid w:val="00CF1EE4"/>
    <w:rsid w:val="00EF20F4"/>
    <w:rsid w:val="00FC2078"/>
    <w:rsid w:val="00FE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56F7"/>
    <w:rPr>
      <w:sz w:val="18"/>
      <w:szCs w:val="18"/>
    </w:rPr>
  </w:style>
  <w:style w:type="paragraph" w:styleId="a4">
    <w:name w:val="footer"/>
    <w:basedOn w:val="a"/>
    <w:link w:val="Char0"/>
    <w:uiPriority w:val="99"/>
    <w:unhideWhenUsed/>
    <w:rsid w:val="009C56F7"/>
    <w:pPr>
      <w:tabs>
        <w:tab w:val="center" w:pos="4153"/>
        <w:tab w:val="right" w:pos="8306"/>
      </w:tabs>
      <w:snapToGrid w:val="0"/>
      <w:jc w:val="left"/>
    </w:pPr>
    <w:rPr>
      <w:sz w:val="18"/>
      <w:szCs w:val="18"/>
    </w:rPr>
  </w:style>
  <w:style w:type="character" w:customStyle="1" w:styleId="Char0">
    <w:name w:val="页脚 Char"/>
    <w:basedOn w:val="a0"/>
    <w:link w:val="a4"/>
    <w:uiPriority w:val="99"/>
    <w:rsid w:val="009C56F7"/>
    <w:rPr>
      <w:sz w:val="18"/>
      <w:szCs w:val="18"/>
    </w:rPr>
  </w:style>
  <w:style w:type="paragraph" w:styleId="a5">
    <w:name w:val="List Paragraph"/>
    <w:basedOn w:val="a"/>
    <w:uiPriority w:val="34"/>
    <w:qFormat/>
    <w:rsid w:val="009C56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56F7"/>
    <w:rPr>
      <w:sz w:val="18"/>
      <w:szCs w:val="18"/>
    </w:rPr>
  </w:style>
  <w:style w:type="paragraph" w:styleId="a4">
    <w:name w:val="footer"/>
    <w:basedOn w:val="a"/>
    <w:link w:val="Char0"/>
    <w:uiPriority w:val="99"/>
    <w:unhideWhenUsed/>
    <w:rsid w:val="009C56F7"/>
    <w:pPr>
      <w:tabs>
        <w:tab w:val="center" w:pos="4153"/>
        <w:tab w:val="right" w:pos="8306"/>
      </w:tabs>
      <w:snapToGrid w:val="0"/>
      <w:jc w:val="left"/>
    </w:pPr>
    <w:rPr>
      <w:sz w:val="18"/>
      <w:szCs w:val="18"/>
    </w:rPr>
  </w:style>
  <w:style w:type="character" w:customStyle="1" w:styleId="Char0">
    <w:name w:val="页脚 Char"/>
    <w:basedOn w:val="a0"/>
    <w:link w:val="a4"/>
    <w:uiPriority w:val="99"/>
    <w:rsid w:val="009C56F7"/>
    <w:rPr>
      <w:sz w:val="18"/>
      <w:szCs w:val="18"/>
    </w:rPr>
  </w:style>
  <w:style w:type="paragraph" w:styleId="a5">
    <w:name w:val="List Paragraph"/>
    <w:basedOn w:val="a"/>
    <w:uiPriority w:val="34"/>
    <w:qFormat/>
    <w:rsid w:val="009C56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jnmc</cp:lastModifiedBy>
  <cp:revision>14</cp:revision>
  <cp:lastPrinted>2017-05-21T04:00:00Z</cp:lastPrinted>
  <dcterms:created xsi:type="dcterms:W3CDTF">2016-12-20T05:56:00Z</dcterms:created>
  <dcterms:modified xsi:type="dcterms:W3CDTF">2017-05-21T04:00:00Z</dcterms:modified>
</cp:coreProperties>
</file>